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E1" w:rsidRDefault="006A5AE1" w:rsidP="006A5AE1">
      <w:pPr>
        <w:pStyle w:val="1"/>
        <w:tabs>
          <w:tab w:val="left" w:pos="4320"/>
        </w:tabs>
      </w:pPr>
      <w:proofErr w:type="spellStart"/>
      <w:r>
        <w:t>Соцреклама</w:t>
      </w:r>
      <w:proofErr w:type="spellEnd"/>
      <w:r>
        <w:t xml:space="preserve"> о «плохих» кредитах или очередные актуальные идеи Владимира Жириновского</w:t>
      </w:r>
    </w:p>
    <w:p w:rsidR="006A5AE1" w:rsidRDefault="006A5AE1" w:rsidP="006A5AE1"/>
    <w:p w:rsidR="006A5AE1" w:rsidRDefault="006A5AE1" w:rsidP="006A5AE1">
      <w:r>
        <w:t xml:space="preserve">На днях лидер партии ЛДПР Владимир Жириновский выступил с предложением повысить уровень правовой грамотности населения в отношении финансовых вопросов. При этом Владимир Вольфович предлагает ввести этот процесс с детства – по его мнению, знания о распределении доходов и расходов должны прививаться молодому поколению в школах. В особенности – знания о кредитах, к чему может привести необдуманное решение иметь деньги здесь и сейчас. Заявление было сделано политиком на заседании, которое посвящалось проблематике банкротства физических лиц. </w:t>
      </w:r>
    </w:p>
    <w:p w:rsidR="006A5AE1" w:rsidRDefault="006A5AE1" w:rsidP="006A5AE1"/>
    <w:p w:rsidR="006A5AE1" w:rsidRDefault="006A5AE1" w:rsidP="006A5AE1">
      <w:r>
        <w:t xml:space="preserve">Так, Жириновский предложил прибегнуть к средствам массового информирования, а именно – создавать социальные рекламы под громкими лозунгами вроде «Не стоит брать деньги в долг». В такой рекламе максимально доступным языком должна объясняться перспектива кредитования, пользование кредитными продуктами банков и </w:t>
      </w:r>
      <w:proofErr w:type="spellStart"/>
      <w:r>
        <w:t>микрофинансовых</w:t>
      </w:r>
      <w:proofErr w:type="spellEnd"/>
      <w:r>
        <w:t xml:space="preserve"> организаций. </w:t>
      </w:r>
    </w:p>
    <w:p w:rsidR="006A5AE1" w:rsidRDefault="006A5AE1" w:rsidP="006A5AE1"/>
    <w:p w:rsidR="006A5AE1" w:rsidRDefault="006A5AE1" w:rsidP="006A5AE1">
      <w:r>
        <w:t xml:space="preserve">Владимир Вольфович отмечает, что просвещение людей должно вестись во всех образовательных учреждениях – в школах, в институтах, колледжах, в рабочих коллективах. Необходимо научить граждан мыслить в правильном направлении, и уметь осознавать, что покупка имущества посредством кредитов – это прямой вред самому себе и ближайшим родственникам. </w:t>
      </w:r>
    </w:p>
    <w:p w:rsidR="006A5AE1" w:rsidRDefault="006A5AE1" w:rsidP="006A5AE1"/>
    <w:p w:rsidR="006A5AE1" w:rsidRDefault="006A5AE1" w:rsidP="006A5AE1">
      <w:r>
        <w:t>Соответственно, лучшим выходом для народа будет использование недвижимости, к примеру, в аренду. Это значительно все упрощает – если у вас изменились обстоятельства, вы можете попросту не платить арендную плату (правда, при этом Владимир Вольфович не уточнил, куда именно могут съехать несостоявшиеся арендаторы с финансовыми проблемами). А если вы собственник недвижимого имущества, то это значительно усложняет задачу, ведь собственник должен нести ответственность перед банками.</w:t>
      </w:r>
    </w:p>
    <w:p w:rsidR="006A5AE1" w:rsidRDefault="006A5AE1" w:rsidP="006A5AE1"/>
    <w:p w:rsidR="006A5AE1" w:rsidRDefault="006A5AE1" w:rsidP="006A5AE1">
      <w:r>
        <w:t xml:space="preserve">Такой позиции политик придерживался в процессе заседания, когда комментировал печальную статистику. Не секрет, что по данным ОКБ в РФ сегодня насчитывается около 800 000 потенциальных банкротов. То есть людей, которые имеют долги перед банками и МФО, но не имеют возможности по ним платить, и попадают в просрочки. </w:t>
      </w:r>
    </w:p>
    <w:p w:rsidR="006A5AE1" w:rsidRDefault="006A5AE1" w:rsidP="006A5AE1"/>
    <w:p w:rsidR="006A5AE1" w:rsidRDefault="006A5AE1" w:rsidP="006A5AE1"/>
    <w:p w:rsidR="006A5AE1" w:rsidRPr="00304098" w:rsidRDefault="006A5AE1" w:rsidP="006A5AE1"/>
    <w:p w:rsidR="006A5AE1" w:rsidRDefault="006A5AE1" w:rsidP="006A5AE1">
      <w:hyperlink r:id="rId4" w:history="1">
        <w:r w:rsidRPr="001B7057">
          <w:rPr>
            <w:rStyle w:val="a3"/>
          </w:rPr>
          <w:t>https://text.ru/antiplagiat/5afc3c61d3ed7</w:t>
        </w:r>
      </w:hyperlink>
    </w:p>
    <w:p w:rsidR="006A5AE1" w:rsidRPr="00B67443" w:rsidRDefault="006A5AE1" w:rsidP="006A5AE1"/>
    <w:p w:rsidR="00F04AF3" w:rsidRDefault="006A5AE1">
      <w:bookmarkStart w:id="0" w:name="_GoBack"/>
      <w:bookmarkEnd w:id="0"/>
    </w:p>
    <w:sectPr w:rsidR="00F0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5E"/>
    <w:rsid w:val="006A5AE1"/>
    <w:rsid w:val="008B2D5E"/>
    <w:rsid w:val="009B4789"/>
    <w:rsid w:val="00C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F24A-782B-4826-B2E4-82675FF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A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A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6A5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xt.ru/antiplagiat/5afc3c61d3e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2018-05-18T07:52:00Z</dcterms:created>
  <dcterms:modified xsi:type="dcterms:W3CDTF">2018-05-18T07:52:00Z</dcterms:modified>
</cp:coreProperties>
</file>